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5770" w14:textId="0850E1A9" w:rsidR="001163AD" w:rsidRDefault="001163AD" w:rsidP="009F794A">
      <w:pPr>
        <w:ind w:firstLine="72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21EDD16F" wp14:editId="61C2FDC5">
            <wp:simplePos x="0" y="0"/>
            <wp:positionH relativeFrom="column">
              <wp:posOffset>4229100</wp:posOffset>
            </wp:positionH>
            <wp:positionV relativeFrom="paragraph">
              <wp:posOffset>-334919</wp:posOffset>
            </wp:positionV>
            <wp:extent cx="895252" cy="601980"/>
            <wp:effectExtent l="0" t="0" r="635" b="7620"/>
            <wp:wrapNone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5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661EB9A0" wp14:editId="6974C380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5740354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27" cy="6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17906" w14:textId="77777777" w:rsidR="001163AD" w:rsidRDefault="001163AD" w:rsidP="009F794A">
      <w:pPr>
        <w:ind w:firstLine="720"/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7DDEFFDD" w14:textId="44E27368" w:rsidR="00790C66" w:rsidRPr="00D40E73" w:rsidRDefault="001163AD" w:rsidP="001163AD">
      <w:pPr>
        <w:spacing w:line="276" w:lineRule="auto"/>
        <w:ind w:firstLine="720"/>
        <w:jc w:val="center"/>
        <w:rPr>
          <w:rFonts w:cs="Arial"/>
          <w:b/>
          <w:color w:val="993366"/>
          <w:sz w:val="28"/>
          <w:szCs w:val="28"/>
        </w:rPr>
      </w:pPr>
      <w:r w:rsidRPr="00D40E73">
        <w:rPr>
          <w:rFonts w:cs="Arial"/>
          <w:b/>
          <w:color w:val="993366"/>
          <w:sz w:val="28"/>
          <w:szCs w:val="28"/>
        </w:rPr>
        <w:t xml:space="preserve">Being Church – Appendix </w:t>
      </w:r>
      <w:r w:rsidR="00877E5A">
        <w:rPr>
          <w:rFonts w:cs="Arial"/>
          <w:b/>
          <w:color w:val="993366"/>
          <w:sz w:val="28"/>
          <w:szCs w:val="28"/>
        </w:rPr>
        <w:t>A</w:t>
      </w:r>
      <w:r w:rsidRPr="00D40E73">
        <w:rPr>
          <w:rFonts w:cs="Arial"/>
          <w:b/>
          <w:color w:val="993366"/>
          <w:sz w:val="28"/>
          <w:szCs w:val="28"/>
        </w:rPr>
        <w:t xml:space="preserve"> - </w:t>
      </w:r>
      <w:r w:rsidR="00790C66" w:rsidRPr="00D40E73">
        <w:rPr>
          <w:rFonts w:cs="Arial"/>
          <w:b/>
          <w:color w:val="993366"/>
          <w:sz w:val="28"/>
          <w:szCs w:val="28"/>
        </w:rPr>
        <w:t>Worship</w:t>
      </w:r>
    </w:p>
    <w:p w14:paraId="6F0ABBB7" w14:textId="77777777" w:rsidR="00790C66" w:rsidRPr="001163AD" w:rsidRDefault="00790C66" w:rsidP="001163AD">
      <w:pPr>
        <w:spacing w:line="276" w:lineRule="auto"/>
        <w:ind w:left="720"/>
        <w:jc w:val="center"/>
        <w:rPr>
          <w:rFonts w:cs="Arial"/>
          <w:szCs w:val="24"/>
        </w:rPr>
      </w:pPr>
    </w:p>
    <w:p w14:paraId="09D05432" w14:textId="77777777" w:rsidR="00790C66" w:rsidRPr="001163AD" w:rsidRDefault="00790C66" w:rsidP="001163AD">
      <w:pPr>
        <w:spacing w:line="276" w:lineRule="auto"/>
        <w:jc w:val="center"/>
        <w:rPr>
          <w:rFonts w:cs="Arial"/>
          <w:i/>
          <w:iCs/>
          <w:color w:val="000000" w:themeColor="text1"/>
          <w:szCs w:val="24"/>
        </w:rPr>
      </w:pPr>
      <w:r w:rsidRPr="001163AD">
        <w:rPr>
          <w:rFonts w:cs="Arial"/>
          <w:i/>
          <w:iCs/>
          <w:color w:val="000000" w:themeColor="text1"/>
          <w:szCs w:val="24"/>
        </w:rPr>
        <w:t>I will praise you, O Lord, with all my heart;</w:t>
      </w:r>
    </w:p>
    <w:p w14:paraId="183AA742" w14:textId="77777777" w:rsidR="00790C66" w:rsidRPr="001163AD" w:rsidRDefault="00790C66" w:rsidP="001163AD">
      <w:pPr>
        <w:spacing w:line="276" w:lineRule="auto"/>
        <w:jc w:val="center"/>
        <w:rPr>
          <w:rFonts w:cs="Arial"/>
          <w:i/>
          <w:iCs/>
          <w:color w:val="000000" w:themeColor="text1"/>
          <w:szCs w:val="24"/>
        </w:rPr>
      </w:pPr>
      <w:r w:rsidRPr="001163AD">
        <w:rPr>
          <w:rFonts w:cs="Arial"/>
          <w:i/>
          <w:iCs/>
          <w:color w:val="000000" w:themeColor="text1"/>
          <w:szCs w:val="24"/>
        </w:rPr>
        <w:t>I will tell of all your wonders.   (Psalm 9:1)</w:t>
      </w:r>
    </w:p>
    <w:p w14:paraId="1D2F3F15" w14:textId="77777777" w:rsidR="00E822AF" w:rsidRPr="001163AD" w:rsidRDefault="00E822AF" w:rsidP="001163AD">
      <w:pPr>
        <w:spacing w:line="276" w:lineRule="auto"/>
        <w:jc w:val="center"/>
        <w:rPr>
          <w:rFonts w:cs="Arial"/>
          <w:color w:val="0000FF"/>
          <w:szCs w:val="24"/>
        </w:rPr>
      </w:pPr>
    </w:p>
    <w:p w14:paraId="3893D3A2" w14:textId="69A0C3B5" w:rsidR="000D3B10" w:rsidRPr="001163AD" w:rsidRDefault="00E822AF" w:rsidP="001163AD">
      <w:pPr>
        <w:spacing w:line="276" w:lineRule="auto"/>
        <w:rPr>
          <w:rFonts w:cs="Arial"/>
          <w:szCs w:val="24"/>
        </w:rPr>
      </w:pPr>
      <w:r w:rsidRPr="001163AD">
        <w:rPr>
          <w:rFonts w:cs="Arial"/>
          <w:szCs w:val="24"/>
        </w:rPr>
        <w:t xml:space="preserve">Faith is at the heart of all we do. </w:t>
      </w:r>
      <w:r w:rsidR="00C71447" w:rsidRPr="001163AD">
        <w:rPr>
          <w:rFonts w:cs="Arial"/>
          <w:szCs w:val="24"/>
        </w:rPr>
        <w:t>Praise and w</w:t>
      </w:r>
      <w:r w:rsidRPr="001163AD">
        <w:rPr>
          <w:rFonts w:cs="Arial"/>
          <w:szCs w:val="24"/>
        </w:rPr>
        <w:t xml:space="preserve">orship </w:t>
      </w:r>
      <w:r w:rsidR="001163AD" w:rsidRPr="001163AD">
        <w:rPr>
          <w:rFonts w:cs="Arial"/>
          <w:szCs w:val="24"/>
        </w:rPr>
        <w:t>are</w:t>
      </w:r>
      <w:r w:rsidR="00C71447" w:rsidRPr="001163AD">
        <w:rPr>
          <w:rFonts w:cs="Arial"/>
          <w:szCs w:val="24"/>
        </w:rPr>
        <w:t xml:space="preserve"> an integral part of </w:t>
      </w:r>
      <w:r w:rsidRPr="001163AD">
        <w:rPr>
          <w:rFonts w:cs="Arial"/>
          <w:szCs w:val="24"/>
        </w:rPr>
        <w:t>the</w:t>
      </w:r>
      <w:r w:rsidR="00C71447" w:rsidRPr="001163AD">
        <w:rPr>
          <w:rFonts w:cs="Arial"/>
          <w:szCs w:val="24"/>
        </w:rPr>
        <w:t xml:space="preserve"> </w:t>
      </w:r>
      <w:r w:rsidRPr="001163AD">
        <w:rPr>
          <w:rFonts w:cs="Arial"/>
          <w:szCs w:val="24"/>
        </w:rPr>
        <w:t xml:space="preserve">life of our church </w:t>
      </w:r>
      <w:r w:rsidR="00C71447" w:rsidRPr="001163AD">
        <w:rPr>
          <w:rFonts w:cs="Arial"/>
          <w:szCs w:val="24"/>
        </w:rPr>
        <w:t>famil</w:t>
      </w:r>
      <w:r w:rsidRPr="001163AD">
        <w:rPr>
          <w:rFonts w:cs="Arial"/>
          <w:szCs w:val="24"/>
        </w:rPr>
        <w:t xml:space="preserve">y and </w:t>
      </w:r>
      <w:r w:rsidR="00C71447" w:rsidRPr="001163AD">
        <w:rPr>
          <w:rFonts w:cs="Arial"/>
          <w:szCs w:val="24"/>
        </w:rPr>
        <w:t>through it we can be strengthened and equipped</w:t>
      </w:r>
      <w:r w:rsidRPr="001163AD">
        <w:rPr>
          <w:rFonts w:cs="Arial"/>
          <w:szCs w:val="24"/>
        </w:rPr>
        <w:t xml:space="preserve"> </w:t>
      </w:r>
      <w:r w:rsidR="00C71447" w:rsidRPr="001163AD">
        <w:rPr>
          <w:rFonts w:cs="Arial"/>
          <w:szCs w:val="24"/>
        </w:rPr>
        <w:t xml:space="preserve">to </w:t>
      </w:r>
      <w:r w:rsidRPr="001163AD">
        <w:rPr>
          <w:rFonts w:cs="Arial"/>
          <w:szCs w:val="24"/>
        </w:rPr>
        <w:t xml:space="preserve">live </w:t>
      </w:r>
      <w:r w:rsidR="00C71447" w:rsidRPr="001163AD">
        <w:rPr>
          <w:rFonts w:cs="Arial"/>
          <w:szCs w:val="24"/>
        </w:rPr>
        <w:t>our faith</w:t>
      </w:r>
      <w:r w:rsidRPr="001163AD">
        <w:rPr>
          <w:rFonts w:cs="Arial"/>
          <w:szCs w:val="24"/>
        </w:rPr>
        <w:t xml:space="preserve"> from day to day. </w:t>
      </w:r>
    </w:p>
    <w:p w14:paraId="1A2AC0E0" w14:textId="77777777" w:rsidR="000D3B10" w:rsidRPr="001163AD" w:rsidRDefault="000D3B10" w:rsidP="001163AD">
      <w:pPr>
        <w:spacing w:line="276" w:lineRule="auto"/>
        <w:rPr>
          <w:rFonts w:cs="Arial"/>
          <w:szCs w:val="24"/>
        </w:rPr>
      </w:pPr>
    </w:p>
    <w:p w14:paraId="75360EBD" w14:textId="77777777" w:rsidR="00E822AF" w:rsidRPr="001163AD" w:rsidRDefault="000D3B10" w:rsidP="001163AD">
      <w:pPr>
        <w:spacing w:line="276" w:lineRule="auto"/>
        <w:rPr>
          <w:rFonts w:cs="Arial"/>
          <w:szCs w:val="24"/>
        </w:rPr>
      </w:pPr>
      <w:r w:rsidRPr="001163AD">
        <w:rPr>
          <w:rFonts w:cs="Arial"/>
          <w:szCs w:val="24"/>
        </w:rPr>
        <w:t>This resource provides some suggestions, ideas and tools to help you pray</w:t>
      </w:r>
      <w:r w:rsidR="00016A68" w:rsidRPr="001163AD">
        <w:rPr>
          <w:rFonts w:cs="Arial"/>
          <w:szCs w:val="24"/>
        </w:rPr>
        <w:t xml:space="preserve">erfully </w:t>
      </w:r>
      <w:r w:rsidRPr="001163AD">
        <w:rPr>
          <w:rFonts w:cs="Arial"/>
          <w:szCs w:val="24"/>
        </w:rPr>
        <w:t xml:space="preserve">reflect on and develop </w:t>
      </w:r>
      <w:r w:rsidR="00016A68" w:rsidRPr="001163AD">
        <w:rPr>
          <w:rFonts w:cs="Arial"/>
          <w:szCs w:val="24"/>
        </w:rPr>
        <w:t xml:space="preserve">your </w:t>
      </w:r>
      <w:r w:rsidRPr="001163AD">
        <w:rPr>
          <w:rFonts w:cs="Arial"/>
          <w:szCs w:val="24"/>
        </w:rPr>
        <w:t xml:space="preserve">worship </w:t>
      </w:r>
      <w:r w:rsidR="00016A68" w:rsidRPr="001163AD">
        <w:rPr>
          <w:rFonts w:cs="Arial"/>
          <w:szCs w:val="24"/>
        </w:rPr>
        <w:t xml:space="preserve">life in different ways. </w:t>
      </w:r>
    </w:p>
    <w:p w14:paraId="35E05FCC" w14:textId="77777777" w:rsidR="001C69B1" w:rsidRPr="001163AD" w:rsidRDefault="001C69B1" w:rsidP="001163AD">
      <w:pPr>
        <w:spacing w:line="276" w:lineRule="auto"/>
        <w:rPr>
          <w:rFonts w:cs="Arial"/>
          <w:szCs w:val="24"/>
        </w:rPr>
      </w:pPr>
    </w:p>
    <w:p w14:paraId="7BC7E7C1" w14:textId="77777777" w:rsidR="001C69B1" w:rsidRPr="001163AD" w:rsidRDefault="001C69B1" w:rsidP="001163AD">
      <w:pPr>
        <w:spacing w:line="276" w:lineRule="auto"/>
        <w:rPr>
          <w:rFonts w:cs="Arial"/>
          <w:szCs w:val="24"/>
        </w:rPr>
      </w:pPr>
    </w:p>
    <w:p w14:paraId="3F12BE5D" w14:textId="30E15252" w:rsidR="001C69B1" w:rsidRPr="001163AD" w:rsidRDefault="001C69B1" w:rsidP="001163A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>Who is (and should be) involved in the planning and leading of worship?</w:t>
      </w:r>
    </w:p>
    <w:p w14:paraId="0D736AA0" w14:textId="4F1FE802" w:rsidR="001C69B1" w:rsidRPr="001163AD" w:rsidRDefault="001C69B1" w:rsidP="001163AD">
      <w:pPr>
        <w:spacing w:line="276" w:lineRule="auto"/>
        <w:ind w:left="360"/>
        <w:rPr>
          <w:rFonts w:cs="Arial"/>
          <w:szCs w:val="24"/>
        </w:rPr>
      </w:pPr>
      <w:r w:rsidRPr="001163AD">
        <w:rPr>
          <w:rFonts w:cs="Arial"/>
          <w:szCs w:val="24"/>
        </w:rPr>
        <w:t>The minister/visiting preacher?    A worship group?   Children and/or Youth</w:t>
      </w:r>
      <w:r w:rsidR="001163AD">
        <w:rPr>
          <w:rFonts w:cs="Arial"/>
          <w:szCs w:val="24"/>
        </w:rPr>
        <w:t>?</w:t>
      </w:r>
    </w:p>
    <w:p w14:paraId="4558295B" w14:textId="29D3F77C" w:rsidR="001C69B1" w:rsidRPr="001163AD" w:rsidRDefault="001C69B1" w:rsidP="001163AD">
      <w:pPr>
        <w:spacing w:line="276" w:lineRule="auto"/>
        <w:ind w:left="360"/>
        <w:rPr>
          <w:rFonts w:cs="Arial"/>
          <w:szCs w:val="24"/>
        </w:rPr>
      </w:pPr>
      <w:r w:rsidRPr="001163AD">
        <w:rPr>
          <w:rFonts w:cs="Arial"/>
          <w:szCs w:val="24"/>
        </w:rPr>
        <w:t>Nationally accredited Lay preacher, local lay preacher</w:t>
      </w:r>
      <w:r w:rsidR="001163AD">
        <w:rPr>
          <w:rFonts w:cs="Arial"/>
          <w:szCs w:val="24"/>
        </w:rPr>
        <w:t>?</w:t>
      </w:r>
      <w:r w:rsidRPr="001163AD">
        <w:rPr>
          <w:rFonts w:cs="Arial"/>
          <w:szCs w:val="24"/>
        </w:rPr>
        <w:t xml:space="preserve"> </w:t>
      </w:r>
    </w:p>
    <w:p w14:paraId="62376DE2" w14:textId="77777777" w:rsidR="00E27415" w:rsidRPr="001163AD" w:rsidRDefault="00E27415" w:rsidP="001163AD">
      <w:pPr>
        <w:spacing w:line="276" w:lineRule="auto"/>
        <w:rPr>
          <w:rFonts w:cs="Arial"/>
          <w:szCs w:val="24"/>
        </w:rPr>
      </w:pPr>
    </w:p>
    <w:p w14:paraId="037F718A" w14:textId="77777777" w:rsidR="00E27415" w:rsidRPr="001163AD" w:rsidRDefault="00D405E6" w:rsidP="001163A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>Could</w:t>
      </w:r>
      <w:r w:rsidR="00E27415" w:rsidRPr="001163AD">
        <w:rPr>
          <w:rFonts w:ascii="Arial" w:hAnsi="Arial" w:cs="Arial"/>
          <w:sz w:val="24"/>
          <w:szCs w:val="24"/>
        </w:rPr>
        <w:t xml:space="preserve"> we regularly ask if people would like to take an active role in worship and if anyone would like any training?</w:t>
      </w:r>
    </w:p>
    <w:p w14:paraId="4B3366F7" w14:textId="77777777" w:rsidR="00E27415" w:rsidRPr="001163AD" w:rsidRDefault="00E27415" w:rsidP="001163AD">
      <w:pPr>
        <w:spacing w:line="276" w:lineRule="auto"/>
        <w:rPr>
          <w:rFonts w:cs="Arial"/>
          <w:szCs w:val="24"/>
        </w:rPr>
      </w:pPr>
    </w:p>
    <w:p w14:paraId="7C356082" w14:textId="43CA288A" w:rsidR="001C69B1" w:rsidRPr="001163AD" w:rsidRDefault="00E27415" w:rsidP="001163AD">
      <w:pPr>
        <w:spacing w:line="276" w:lineRule="auto"/>
        <w:ind w:left="360"/>
        <w:rPr>
          <w:rFonts w:cs="Arial"/>
          <w:szCs w:val="24"/>
        </w:rPr>
      </w:pPr>
      <w:r w:rsidRPr="001163AD">
        <w:rPr>
          <w:rFonts w:cs="Arial"/>
          <w:szCs w:val="24"/>
        </w:rPr>
        <w:t>There are a number of courses and resources available to help people learn how to plan and lead worship (such as Stepwise) and a conversation with the Synod training officer might be helpful!</w:t>
      </w:r>
    </w:p>
    <w:p w14:paraId="26C44FF7" w14:textId="77777777" w:rsidR="001C69B1" w:rsidRPr="001163AD" w:rsidRDefault="001C69B1" w:rsidP="001163AD">
      <w:pPr>
        <w:spacing w:line="276" w:lineRule="auto"/>
        <w:rPr>
          <w:rFonts w:cs="Arial"/>
          <w:szCs w:val="24"/>
        </w:rPr>
      </w:pPr>
    </w:p>
    <w:p w14:paraId="543C9092" w14:textId="77777777" w:rsidR="001C69B1" w:rsidRPr="001163AD" w:rsidRDefault="00D405E6" w:rsidP="001163A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>C</w:t>
      </w:r>
      <w:r w:rsidR="00E27415" w:rsidRPr="001163AD">
        <w:rPr>
          <w:rFonts w:ascii="Arial" w:hAnsi="Arial" w:cs="Arial"/>
          <w:sz w:val="24"/>
          <w:szCs w:val="24"/>
        </w:rPr>
        <w:t xml:space="preserve">ould we </w:t>
      </w:r>
      <w:r w:rsidR="001C69B1" w:rsidRPr="001163AD">
        <w:rPr>
          <w:rFonts w:ascii="Arial" w:hAnsi="Arial" w:cs="Arial"/>
          <w:sz w:val="24"/>
          <w:szCs w:val="24"/>
        </w:rPr>
        <w:t>worship at different times during the week?</w:t>
      </w:r>
    </w:p>
    <w:p w14:paraId="328302B6" w14:textId="77777777" w:rsidR="001C69B1" w:rsidRPr="001163AD" w:rsidRDefault="001C69B1" w:rsidP="001163AD">
      <w:pPr>
        <w:spacing w:line="276" w:lineRule="auto"/>
        <w:rPr>
          <w:rFonts w:cs="Arial"/>
          <w:szCs w:val="24"/>
        </w:rPr>
      </w:pPr>
    </w:p>
    <w:p w14:paraId="670BD981" w14:textId="77777777" w:rsidR="001C69B1" w:rsidRPr="001163AD" w:rsidRDefault="00D405E6" w:rsidP="001163A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>C</w:t>
      </w:r>
      <w:r w:rsidR="001C69B1" w:rsidRPr="001163AD">
        <w:rPr>
          <w:rFonts w:ascii="Arial" w:hAnsi="Arial" w:cs="Arial"/>
          <w:sz w:val="24"/>
          <w:szCs w:val="24"/>
        </w:rPr>
        <w:t>ould we worship in different places such as</w:t>
      </w:r>
      <w:r w:rsidRPr="001163AD">
        <w:rPr>
          <w:rFonts w:ascii="Arial" w:hAnsi="Arial" w:cs="Arial"/>
          <w:sz w:val="24"/>
          <w:szCs w:val="24"/>
        </w:rPr>
        <w:t>:-</w:t>
      </w:r>
    </w:p>
    <w:p w14:paraId="4F3113E4" w14:textId="3D81FD77" w:rsidR="001C69B1" w:rsidRPr="001163AD" w:rsidRDefault="00E27415" w:rsidP="001163AD">
      <w:pPr>
        <w:spacing w:line="276" w:lineRule="auto"/>
        <w:ind w:left="360"/>
        <w:rPr>
          <w:rFonts w:cs="Arial"/>
          <w:szCs w:val="24"/>
        </w:rPr>
      </w:pPr>
      <w:r w:rsidRPr="001163AD">
        <w:rPr>
          <w:rFonts w:cs="Arial"/>
          <w:szCs w:val="24"/>
        </w:rPr>
        <w:t>Care or nursing homes, shopping centres, local parks, farms, or businesses</w:t>
      </w:r>
    </w:p>
    <w:p w14:paraId="28D5042C" w14:textId="77777777" w:rsidR="00E27415" w:rsidRPr="001163AD" w:rsidRDefault="00E27415" w:rsidP="001163AD">
      <w:pPr>
        <w:spacing w:line="276" w:lineRule="auto"/>
        <w:rPr>
          <w:rFonts w:cs="Arial"/>
          <w:szCs w:val="24"/>
        </w:rPr>
      </w:pPr>
    </w:p>
    <w:p w14:paraId="0F0DC682" w14:textId="06E2E6F9" w:rsidR="00E27415" w:rsidRPr="001163AD" w:rsidRDefault="00D405E6" w:rsidP="001163A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>Could</w:t>
      </w:r>
      <w:r w:rsidR="00E27415" w:rsidRPr="001163AD">
        <w:rPr>
          <w:rFonts w:ascii="Arial" w:hAnsi="Arial" w:cs="Arial"/>
          <w:sz w:val="24"/>
          <w:szCs w:val="24"/>
        </w:rPr>
        <w:t xml:space="preserve"> we have themed services</w:t>
      </w:r>
      <w:r w:rsidR="001163AD">
        <w:rPr>
          <w:rFonts w:ascii="Arial" w:hAnsi="Arial" w:cs="Arial"/>
          <w:sz w:val="24"/>
          <w:szCs w:val="24"/>
        </w:rPr>
        <w:t>, for example,</w:t>
      </w:r>
      <w:r w:rsidR="00E27415" w:rsidRPr="001163AD">
        <w:rPr>
          <w:rFonts w:ascii="Arial" w:hAnsi="Arial" w:cs="Arial"/>
          <w:sz w:val="24"/>
          <w:szCs w:val="24"/>
        </w:rPr>
        <w:t xml:space="preserve"> Education Sunday, Pet service, Thanksgiving services for local government businesses to which we extend an invitation to local </w:t>
      </w:r>
      <w:r w:rsidRPr="001163AD">
        <w:rPr>
          <w:rFonts w:ascii="Arial" w:hAnsi="Arial" w:cs="Arial"/>
          <w:sz w:val="24"/>
          <w:szCs w:val="24"/>
        </w:rPr>
        <w:t>people</w:t>
      </w:r>
      <w:r w:rsidR="001163AD">
        <w:rPr>
          <w:rFonts w:ascii="Arial" w:hAnsi="Arial" w:cs="Arial"/>
          <w:sz w:val="24"/>
          <w:szCs w:val="24"/>
        </w:rPr>
        <w:t>?</w:t>
      </w:r>
    </w:p>
    <w:p w14:paraId="72DEE03E" w14:textId="77777777" w:rsidR="001C69B1" w:rsidRPr="001163AD" w:rsidRDefault="001C69B1" w:rsidP="001163AD">
      <w:pPr>
        <w:spacing w:line="276" w:lineRule="auto"/>
        <w:rPr>
          <w:rFonts w:cs="Arial"/>
          <w:szCs w:val="24"/>
        </w:rPr>
      </w:pPr>
    </w:p>
    <w:p w14:paraId="6B4D9BF6" w14:textId="77777777" w:rsidR="001C69B1" w:rsidRPr="001163AD" w:rsidRDefault="00D405E6" w:rsidP="001163A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>If our worship tends to have the same shape</w:t>
      </w:r>
      <w:r w:rsidR="00B26C95" w:rsidRPr="001163AD">
        <w:rPr>
          <w:rFonts w:ascii="Arial" w:hAnsi="Arial" w:cs="Arial"/>
          <w:sz w:val="24"/>
          <w:szCs w:val="24"/>
        </w:rPr>
        <w:t xml:space="preserve"> each week</w:t>
      </w:r>
      <w:r w:rsidRPr="001163AD">
        <w:rPr>
          <w:rFonts w:ascii="Arial" w:hAnsi="Arial" w:cs="Arial"/>
          <w:sz w:val="24"/>
          <w:szCs w:val="24"/>
        </w:rPr>
        <w:t xml:space="preserve"> could we explore different forms of worship such as:- </w:t>
      </w:r>
    </w:p>
    <w:p w14:paraId="6C60EAE9" w14:textId="77777777" w:rsidR="001163AD" w:rsidRDefault="00D405E6" w:rsidP="001163AD">
      <w:pPr>
        <w:spacing w:line="276" w:lineRule="auto"/>
        <w:ind w:left="360"/>
        <w:rPr>
          <w:rFonts w:cs="Arial"/>
          <w:szCs w:val="24"/>
        </w:rPr>
      </w:pPr>
      <w:r w:rsidRPr="001163AD">
        <w:rPr>
          <w:rFonts w:cs="Arial"/>
          <w:szCs w:val="24"/>
        </w:rPr>
        <w:t xml:space="preserve">A seated service, Celtic style, Taize, silent communion, Café Jam, Tenebrae are just a few examples. </w:t>
      </w:r>
    </w:p>
    <w:p w14:paraId="13772E46" w14:textId="2954D4E3" w:rsidR="00D405E6" w:rsidRPr="001163AD" w:rsidRDefault="00D405E6" w:rsidP="001163AD">
      <w:pPr>
        <w:spacing w:line="276" w:lineRule="auto"/>
        <w:ind w:left="360"/>
        <w:rPr>
          <w:rFonts w:cs="Arial"/>
          <w:szCs w:val="24"/>
        </w:rPr>
      </w:pPr>
      <w:r w:rsidRPr="001163AD">
        <w:rPr>
          <w:rFonts w:cs="Arial"/>
          <w:szCs w:val="24"/>
        </w:rPr>
        <w:lastRenderedPageBreak/>
        <w:t xml:space="preserve">The Synod </w:t>
      </w:r>
      <w:r w:rsidR="005E093B" w:rsidRPr="001163AD">
        <w:rPr>
          <w:rFonts w:cs="Arial"/>
          <w:szCs w:val="24"/>
        </w:rPr>
        <w:t>“</w:t>
      </w:r>
      <w:r w:rsidRPr="001163AD">
        <w:rPr>
          <w:rFonts w:cs="Arial"/>
          <w:szCs w:val="24"/>
        </w:rPr>
        <w:t>Café Jam Band</w:t>
      </w:r>
      <w:r w:rsidR="005E093B" w:rsidRPr="001163AD">
        <w:rPr>
          <w:rFonts w:cs="Arial"/>
          <w:szCs w:val="24"/>
        </w:rPr>
        <w:t>”</w:t>
      </w:r>
      <w:r w:rsidRPr="001163AD">
        <w:rPr>
          <w:rFonts w:cs="Arial"/>
          <w:szCs w:val="24"/>
        </w:rPr>
        <w:t xml:space="preserve"> </w:t>
      </w:r>
      <w:r w:rsidR="005E093B" w:rsidRPr="001163AD">
        <w:rPr>
          <w:rFonts w:cs="Arial"/>
          <w:szCs w:val="24"/>
        </w:rPr>
        <w:t xml:space="preserve">would be happy to visit your church or </w:t>
      </w:r>
      <w:r w:rsidR="00B26C95" w:rsidRPr="001163AD">
        <w:rPr>
          <w:rFonts w:cs="Arial"/>
          <w:szCs w:val="24"/>
        </w:rPr>
        <w:t xml:space="preserve">they </w:t>
      </w:r>
      <w:r w:rsidR="005E093B" w:rsidRPr="001163AD">
        <w:rPr>
          <w:rFonts w:cs="Arial"/>
          <w:szCs w:val="24"/>
        </w:rPr>
        <w:t>may be leading worship in a church near you!</w:t>
      </w:r>
    </w:p>
    <w:p w14:paraId="5E36DCF0" w14:textId="77777777" w:rsidR="001C69B1" w:rsidRPr="001163AD" w:rsidRDefault="001C69B1" w:rsidP="001163AD">
      <w:pPr>
        <w:spacing w:line="276" w:lineRule="auto"/>
        <w:rPr>
          <w:rFonts w:cs="Arial"/>
          <w:szCs w:val="24"/>
        </w:rPr>
      </w:pPr>
    </w:p>
    <w:p w14:paraId="79C6D526" w14:textId="77777777" w:rsidR="001C69B1" w:rsidRPr="001163AD" w:rsidRDefault="005E093B" w:rsidP="005F714A">
      <w:pPr>
        <w:spacing w:line="276" w:lineRule="auto"/>
        <w:ind w:left="360"/>
        <w:rPr>
          <w:rFonts w:cs="Arial"/>
          <w:szCs w:val="24"/>
        </w:rPr>
      </w:pPr>
      <w:r w:rsidRPr="001163AD">
        <w:rPr>
          <w:rFonts w:cs="Arial"/>
          <w:szCs w:val="24"/>
        </w:rPr>
        <w:t>The appropriate use of technology and multi-media can enhance worship and it may be worth sending some folk from your church family to explore how this might benefit you</w:t>
      </w:r>
      <w:r w:rsidR="001C69B1" w:rsidRPr="001163AD">
        <w:rPr>
          <w:rFonts w:cs="Arial"/>
          <w:szCs w:val="24"/>
        </w:rPr>
        <w:t xml:space="preserve">?  </w:t>
      </w:r>
    </w:p>
    <w:p w14:paraId="5BEC1D92" w14:textId="77777777" w:rsidR="005E093B" w:rsidRPr="001163AD" w:rsidRDefault="005E093B" w:rsidP="001163AD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C37532B" w14:textId="77777777" w:rsidR="005E093B" w:rsidRPr="001163AD" w:rsidRDefault="005E093B" w:rsidP="001163AD">
      <w:pPr>
        <w:spacing w:line="276" w:lineRule="auto"/>
        <w:rPr>
          <w:rFonts w:cs="Arial"/>
          <w:szCs w:val="24"/>
        </w:rPr>
      </w:pPr>
    </w:p>
    <w:p w14:paraId="417E4607" w14:textId="77777777" w:rsidR="00B26C95" w:rsidRPr="001163AD" w:rsidRDefault="00FF32F7" w:rsidP="001163AD">
      <w:pPr>
        <w:pStyle w:val="Heading3"/>
        <w:spacing w:before="0" w:beforeAutospacing="0" w:after="150" w:afterAutospacing="0" w:line="276" w:lineRule="auto"/>
        <w:rPr>
          <w:rFonts w:ascii="Arial" w:hAnsi="Arial" w:cs="Arial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>Useful Links:</w:t>
      </w:r>
      <w:r w:rsidR="00B26C95" w:rsidRPr="001163AD">
        <w:rPr>
          <w:rFonts w:ascii="Arial" w:hAnsi="Arial" w:cs="Arial"/>
          <w:sz w:val="24"/>
          <w:szCs w:val="24"/>
        </w:rPr>
        <w:t xml:space="preserve"> </w:t>
      </w:r>
    </w:p>
    <w:p w14:paraId="2451573B" w14:textId="77777777" w:rsidR="00B26C95" w:rsidRPr="001163AD" w:rsidRDefault="00B26C95" w:rsidP="001163AD">
      <w:pPr>
        <w:pStyle w:val="Heading3"/>
        <w:spacing w:before="0" w:beforeAutospacing="0" w:after="150" w:afterAutospacing="0" w:line="276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163AD">
        <w:rPr>
          <w:rFonts w:ascii="Arial" w:hAnsi="Arial" w:cs="Arial"/>
          <w:sz w:val="24"/>
          <w:szCs w:val="24"/>
        </w:rPr>
        <w:t xml:space="preserve">Roots </w:t>
      </w:r>
      <w:r w:rsidRPr="001163A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is a magazine and online worship resource </w:t>
      </w:r>
      <w:hyperlink r:id="rId12" w:history="1">
        <w:r w:rsidRPr="001163A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www.rootsontheweb.com</w:t>
        </w:r>
      </w:hyperlink>
    </w:p>
    <w:p w14:paraId="5F8C405B" w14:textId="77777777" w:rsidR="00B26C95" w:rsidRPr="001163AD" w:rsidRDefault="00B26C95" w:rsidP="005F714A">
      <w:pPr>
        <w:spacing w:after="150" w:line="276" w:lineRule="auto"/>
        <w:ind w:left="720"/>
        <w:rPr>
          <w:rFonts w:cs="Arial"/>
          <w:color w:val="232323"/>
          <w:szCs w:val="24"/>
        </w:rPr>
      </w:pPr>
      <w:r w:rsidRPr="001163AD">
        <w:rPr>
          <w:rFonts w:cs="Arial"/>
          <w:color w:val="232323"/>
          <w:szCs w:val="24"/>
        </w:rPr>
        <w:t>Each week, both ROOTS Adult &amp; All Age and Children &amp; Young People explore the same passage from the</w:t>
      </w:r>
      <w:r w:rsidRPr="001163AD">
        <w:rPr>
          <w:rFonts w:cs="Arial"/>
          <w:i/>
          <w:iCs/>
          <w:color w:val="232323"/>
          <w:szCs w:val="24"/>
        </w:rPr>
        <w:t> Revised Common Lectionary</w:t>
      </w:r>
      <w:r w:rsidRPr="001163AD">
        <w:rPr>
          <w:rFonts w:cs="Arial"/>
          <w:color w:val="232323"/>
          <w:szCs w:val="24"/>
        </w:rPr>
        <w:t xml:space="preserve">. </w:t>
      </w:r>
    </w:p>
    <w:p w14:paraId="228DDFAB" w14:textId="77777777" w:rsidR="001C69B1" w:rsidRPr="001163AD" w:rsidRDefault="001C69B1" w:rsidP="001163AD">
      <w:pPr>
        <w:spacing w:line="276" w:lineRule="auto"/>
        <w:rPr>
          <w:rFonts w:cs="Arial"/>
          <w:szCs w:val="24"/>
        </w:rPr>
      </w:pPr>
    </w:p>
    <w:p w14:paraId="37CA5938" w14:textId="77777777" w:rsidR="004D4DB2" w:rsidRPr="00A20712" w:rsidRDefault="00000000">
      <w:pPr>
        <w:rPr>
          <w:rFonts w:ascii="Bell MT" w:hAnsi="Bell MT"/>
          <w:szCs w:val="24"/>
        </w:rPr>
      </w:pPr>
    </w:p>
    <w:sectPr w:rsidR="004D4DB2" w:rsidRPr="00A20712" w:rsidSect="005F714A">
      <w:footerReference w:type="default" r:id="rId13"/>
      <w:pgSz w:w="11900" w:h="16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398F" w14:textId="77777777" w:rsidR="00062FEA" w:rsidRDefault="00062FEA" w:rsidP="005F714A">
      <w:r>
        <w:separator/>
      </w:r>
    </w:p>
  </w:endnote>
  <w:endnote w:type="continuationSeparator" w:id="0">
    <w:p w14:paraId="33A51866" w14:textId="77777777" w:rsidR="00062FEA" w:rsidRDefault="00062FEA" w:rsidP="005F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F574" w14:textId="143294CD" w:rsidR="005F714A" w:rsidRDefault="005F714A" w:rsidP="005F714A">
    <w:pPr>
      <w:pStyle w:val="Footer"/>
      <w:jc w:val="right"/>
    </w:pPr>
    <w:r>
      <w:t>V1.0 – 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A62A" w14:textId="77777777" w:rsidR="00062FEA" w:rsidRDefault="00062FEA" w:rsidP="005F714A">
      <w:r>
        <w:separator/>
      </w:r>
    </w:p>
  </w:footnote>
  <w:footnote w:type="continuationSeparator" w:id="0">
    <w:p w14:paraId="78599F4F" w14:textId="77777777" w:rsidR="00062FEA" w:rsidRDefault="00062FEA" w:rsidP="005F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C49"/>
    <w:multiLevelType w:val="hybridMultilevel"/>
    <w:tmpl w:val="E824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05D2"/>
    <w:multiLevelType w:val="hybridMultilevel"/>
    <w:tmpl w:val="18F4ADEA"/>
    <w:lvl w:ilvl="0" w:tplc="D09A4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54941"/>
    <w:multiLevelType w:val="hybridMultilevel"/>
    <w:tmpl w:val="04AC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161E"/>
    <w:multiLevelType w:val="hybridMultilevel"/>
    <w:tmpl w:val="8090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4230"/>
    <w:multiLevelType w:val="hybridMultilevel"/>
    <w:tmpl w:val="6624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481D"/>
    <w:multiLevelType w:val="hybridMultilevel"/>
    <w:tmpl w:val="642C41A2"/>
    <w:lvl w:ilvl="0" w:tplc="F0A0C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6716367">
    <w:abstractNumId w:val="2"/>
  </w:num>
  <w:num w:numId="2" w16cid:durableId="205529067">
    <w:abstractNumId w:val="0"/>
  </w:num>
  <w:num w:numId="3" w16cid:durableId="1821773788">
    <w:abstractNumId w:val="4"/>
  </w:num>
  <w:num w:numId="4" w16cid:durableId="874386985">
    <w:abstractNumId w:val="3"/>
  </w:num>
  <w:num w:numId="5" w16cid:durableId="820461777">
    <w:abstractNumId w:val="1"/>
  </w:num>
  <w:num w:numId="6" w16cid:durableId="1198009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66"/>
    <w:rsid w:val="00016A68"/>
    <w:rsid w:val="000622EF"/>
    <w:rsid w:val="00062FEA"/>
    <w:rsid w:val="00082550"/>
    <w:rsid w:val="000D3B10"/>
    <w:rsid w:val="001163AD"/>
    <w:rsid w:val="00131457"/>
    <w:rsid w:val="001C69B1"/>
    <w:rsid w:val="003D68AD"/>
    <w:rsid w:val="00521A94"/>
    <w:rsid w:val="005E093B"/>
    <w:rsid w:val="005F714A"/>
    <w:rsid w:val="00775697"/>
    <w:rsid w:val="00790C66"/>
    <w:rsid w:val="00877E5A"/>
    <w:rsid w:val="00922AFC"/>
    <w:rsid w:val="0096523F"/>
    <w:rsid w:val="009F794A"/>
    <w:rsid w:val="00A20712"/>
    <w:rsid w:val="00B26C95"/>
    <w:rsid w:val="00B4745B"/>
    <w:rsid w:val="00C71447"/>
    <w:rsid w:val="00D405E6"/>
    <w:rsid w:val="00D40E73"/>
    <w:rsid w:val="00E0701D"/>
    <w:rsid w:val="00E27415"/>
    <w:rsid w:val="00E822AF"/>
    <w:rsid w:val="00EB3A53"/>
    <w:rsid w:val="00EF6D5F"/>
    <w:rsid w:val="00FC0142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FA2D"/>
  <w15:chartTrackingRefBased/>
  <w15:docId w15:val="{382FE426-BDAE-504D-86FE-36C3C0B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66"/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B26C9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2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26C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6C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B26C95"/>
    <w:rPr>
      <w:i/>
      <w:iCs/>
    </w:rPr>
  </w:style>
  <w:style w:type="character" w:customStyle="1" w:styleId="apple-converted-space">
    <w:name w:val="apple-converted-space"/>
    <w:basedOn w:val="DefaultParagraphFont"/>
    <w:rsid w:val="00B26C95"/>
  </w:style>
  <w:style w:type="character" w:styleId="Hyperlink">
    <w:name w:val="Hyperlink"/>
    <w:basedOn w:val="DefaultParagraphFont"/>
    <w:uiPriority w:val="99"/>
    <w:unhideWhenUsed/>
    <w:rsid w:val="00B2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C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4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F7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4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otsonthewe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1c6cc-05cc-4dcc-8a1a-2aa883123f07">
      <Terms xmlns="http://schemas.microsoft.com/office/infopath/2007/PartnerControls"/>
    </lcf76f155ced4ddcb4097134ff3c332f>
    <TaxCatchAll xmlns="cc6576de-3f6a-42d5-9e94-2cc9337213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3" ma:contentTypeDescription="Create a new document." ma:contentTypeScope="" ma:versionID="3b28b89ad159701a5d3fbd847c186baa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58ee92778ad0e9466743ec9fb670c6b3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ab1969-ed97-49ae-9420-830b25ae5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3b3287-5e58-4e09-8b96-dd433aabd8be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074EC-00DF-4AE2-8A28-0C369E457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D08BF-EE01-460E-AA67-0980F98EFC14}"/>
</file>

<file path=customXml/itemProps3.xml><?xml version="1.0" encoding="utf-8"?>
<ds:datastoreItem xmlns:ds="http://schemas.openxmlformats.org/officeDocument/2006/customXml" ds:itemID="{AA609135-C280-4A77-96FB-4F5274A7B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George</dc:creator>
  <cp:keywords/>
  <dc:description/>
  <cp:lastModifiedBy>Catherine McFie</cp:lastModifiedBy>
  <cp:revision>6</cp:revision>
  <cp:lastPrinted>2022-07-23T07:23:00Z</cp:lastPrinted>
  <dcterms:created xsi:type="dcterms:W3CDTF">2022-07-19T16:40:00Z</dcterms:created>
  <dcterms:modified xsi:type="dcterms:W3CDTF">2022-07-23T07:24:00Z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  <property fmtid="{D5CDD505-2E9C-101B-9397-08002B2CF9AE}" pid="3" name="Order">
    <vt:r8>104400</vt:r8>
  </property>
</Properties>
</file>